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7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7"/>
        <w:gridCol w:w="714"/>
        <w:gridCol w:w="1845"/>
        <w:gridCol w:w="2625"/>
        <w:gridCol w:w="480"/>
        <w:gridCol w:w="126"/>
        <w:gridCol w:w="1904"/>
        <w:gridCol w:w="1721"/>
        <w:gridCol w:w="3167"/>
        <w:gridCol w:w="1556"/>
      </w:tblGrid>
      <w:tr w:rsidR="00CF3800" w:rsidTr="00FD6377">
        <w:trPr>
          <w:tblCellSpacing w:w="15" w:type="dxa"/>
        </w:trPr>
        <w:tc>
          <w:tcPr>
            <w:tcW w:w="25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FORMULARIO 103</w:t>
            </w:r>
            <w:r>
              <w:br/>
              <w:t>Resolución N°.</w:t>
            </w:r>
            <w:r>
              <w:br/>
              <w:t>NAC- DGRECGC 12-00671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DECLARACION DE RETENCIONES EN LA FUENTE DEL IMPUESTO A LA RENTA</w:t>
            </w:r>
          </w:p>
        </w:tc>
      </w:tr>
      <w:tr w:rsidR="00CF3800" w:rsidTr="00FD6377">
        <w:trPr>
          <w:tblCellSpacing w:w="15" w:type="dxa"/>
        </w:trPr>
        <w:tc>
          <w:tcPr>
            <w:tcW w:w="259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100 IDENTIFICACIÓN DE LA DECLARACIÓN</w:t>
            </w:r>
          </w:p>
        </w:tc>
      </w:tr>
      <w:tr w:rsidR="00CF3800" w:rsidTr="00FD6377">
        <w:trPr>
          <w:tblCellSpacing w:w="15" w:type="dxa"/>
        </w:trPr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MES 101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AÑO 102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(O) ORIGINAL-(S) SUSTITUTIVA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031 </w:t>
            </w:r>
            <w:r>
              <w:rPr>
                <w:color w:val="000000"/>
              </w:rPr>
              <w:t>ORIGINAL</w:t>
            </w:r>
          </w:p>
        </w:tc>
      </w:tr>
      <w:tr w:rsidR="00CF3800" w:rsidTr="00FD6377">
        <w:trPr>
          <w:tblCellSpacing w:w="15" w:type="dxa"/>
        </w:trPr>
        <w:tc>
          <w:tcPr>
            <w:tcW w:w="25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N DE FORMULARIO QUE SUSTGITUYE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104 </w:t>
            </w:r>
          </w:p>
        </w:tc>
      </w:tr>
      <w:tr w:rsidR="00CF3800" w:rsidTr="00FD6377">
        <w:trPr>
          <w:tblCellSpacing w:w="15" w:type="dxa"/>
        </w:trPr>
        <w:tc>
          <w:tcPr>
            <w:tcW w:w="259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200 IDENTIFICACIÓN DEL SUJETO PASADO (AGENTE DE RETENCIÓN)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RUC 201 </w:t>
            </w:r>
          </w:p>
        </w:tc>
        <w:tc>
          <w:tcPr>
            <w:tcW w:w="25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202 </w:t>
            </w:r>
          </w:p>
        </w:tc>
      </w:tr>
      <w:tr w:rsidR="00CF3800" w:rsidTr="00FD6377">
        <w:trPr>
          <w:trHeight w:val="840"/>
          <w:tblCellSpacing w:w="15" w:type="dxa"/>
        </w:trPr>
        <w:tc>
          <w:tcPr>
            <w:tcW w:w="259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center"/>
            </w:pPr>
            <w:r>
              <w:t xml:space="preserve">DETALLE DE PAGOS Y RETENCIÓN POR IMPUESTO A LA RENTA </w:t>
            </w:r>
            <w:r>
              <w:br/>
              <w:t>POR PAGOS EFECTUADOS EN EL PAIS</w:t>
            </w:r>
          </w:p>
        </w:tc>
      </w:tr>
      <w:tr w:rsidR="00CF3800" w:rsidTr="00FD6377">
        <w:trPr>
          <w:tblCellSpacing w:w="15" w:type="dxa"/>
        </w:trPr>
        <w:tc>
          <w:tcPr>
            <w:tcW w:w="25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spacing w:line="0" w:lineRule="atLeast"/>
              <w:rPr>
                <w:color w:val="3333FF"/>
              </w:rPr>
            </w:pPr>
            <w:r>
              <w:rPr>
                <w:color w:val="3333FF"/>
              </w:rPr>
              <w:t xml:space="preserve">Base </w:t>
            </w:r>
            <w:proofErr w:type="spellStart"/>
            <w:r>
              <w:rPr>
                <w:color w:val="3333FF"/>
              </w:rPr>
              <w:t>Inponible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spacing w:line="0" w:lineRule="atLeast"/>
              <w:rPr>
                <w:color w:val="3333FF"/>
              </w:rPr>
            </w:pPr>
            <w:r>
              <w:rPr>
                <w:color w:val="3333FF"/>
              </w:rPr>
              <w:t>Valor Retenido</w:t>
            </w:r>
          </w:p>
        </w:tc>
      </w:tr>
      <w:tr w:rsidR="00CF3800" w:rsidTr="00FD6377">
        <w:trPr>
          <w:tblCellSpacing w:w="15" w:type="dxa"/>
        </w:trPr>
        <w:tc>
          <w:tcPr>
            <w:tcW w:w="25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En relación de dependencia que supera o no  la base gravada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352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center"/>
              <w:rPr>
                <w:color w:val="3333FF"/>
              </w:rPr>
            </w:pPr>
            <w:r>
              <w:rPr>
                <w:color w:val="3333FF"/>
              </w:rPr>
              <w:t>Servicios</w:t>
            </w:r>
          </w:p>
        </w:tc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Honorarios Profesionales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353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Predomina el intelecto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354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Predomina la mano de obra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357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Entre sociedades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358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Publicidad y comunicación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359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25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Transporte privado de pasajeros o servicio </w:t>
            </w:r>
            <w:proofErr w:type="spellStart"/>
            <w:r>
              <w:rPr>
                <w:color w:val="3333FF"/>
              </w:rPr>
              <w:t>publico</w:t>
            </w:r>
            <w:proofErr w:type="spellEnd"/>
            <w:r>
              <w:rPr>
                <w:color w:val="3333FF"/>
              </w:rPr>
              <w:t xml:space="preserve"> o privado de carga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360  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Transferencia de bienes muebles de naturaleza corporal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362  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center"/>
              <w:rPr>
                <w:color w:val="3333FF"/>
              </w:rPr>
            </w:pPr>
            <w:r>
              <w:rPr>
                <w:color w:val="3333FF"/>
              </w:rPr>
              <w:t>Arrendamiento</w:t>
            </w: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Mercantil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369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Bienes Muebles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370 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Seguros y reaseguros (primas y cesiones)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372  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Rendimientos financieros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373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Dividendos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374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proofErr w:type="spellStart"/>
            <w:r>
              <w:rPr>
                <w:color w:val="3333FF"/>
              </w:rPr>
              <w:t>Loterias</w:t>
            </w:r>
            <w:proofErr w:type="spellEnd"/>
            <w:r>
              <w:rPr>
                <w:color w:val="3333FF"/>
              </w:rPr>
              <w:t>, rifas, apuestas y similares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375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Venta de </w:t>
            </w: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 Comercializadoras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377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Combustibles</w:t>
            </w: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 Distribuidores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378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Compra local de banano a productor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N° de Cajas Transferidas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379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Impuesto a la Actividad Bananera Productor-Exportador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N° de Cajas Transferidas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520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380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Pago de bienes o servicios no sujetos a retención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center"/>
              <w:rPr>
                <w:color w:val="3333FF"/>
              </w:rPr>
            </w:pPr>
            <w:r>
              <w:rPr>
                <w:color w:val="3333FF"/>
              </w:rPr>
              <w:t>Otras retenciones</w:t>
            </w: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Aplicables el 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390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Aplicables el 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391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Aplicables el 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392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Aplicable a la tarifa del impuesto a la </w:t>
            </w:r>
            <w:proofErr w:type="spellStart"/>
            <w:r>
              <w:rPr>
                <w:color w:val="3333FF"/>
              </w:rPr>
              <w:t>rentaprevista</w:t>
            </w:r>
            <w:proofErr w:type="spellEnd"/>
            <w:r>
              <w:rPr>
                <w:color w:val="3333FF"/>
              </w:rPr>
              <w:t xml:space="preserve"> para las asociaciones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393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Aplicable a otros porcentajes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394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SUBTOTAL OPERACIONES EFECTUADAS EN EL PAIS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349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399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center"/>
            </w:pPr>
            <w:r>
              <w:t>POR PAGOS AL EXTERIOR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Con convenio de doble tributación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451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sin Convenio de doble tributación</w:t>
            </w: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intereses por </w:t>
            </w:r>
            <w:proofErr w:type="spellStart"/>
            <w:r>
              <w:rPr>
                <w:color w:val="3333FF"/>
              </w:rPr>
              <w:t>financieamiento</w:t>
            </w:r>
            <w:proofErr w:type="spellEnd"/>
            <w:r>
              <w:rPr>
                <w:color w:val="3333FF"/>
              </w:rPr>
              <w:t xml:space="preserve"> de proveedores externos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452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intereses de créditos externos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455 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Dividendos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457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  <w:tc>
          <w:tcPr>
            <w:tcW w:w="18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otros conceptos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471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Pagos al exterior no sujetos a retención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427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SUBTOTAL OPERACIONES EFECTUADAS CON EL EXTERIOR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429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498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TOTAL DE RETENCIÓN DEL IMPUESTO A LA RENTA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(399+498)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499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Pago previo (Informativo)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center"/>
            </w:pPr>
            <w:r>
              <w:t xml:space="preserve">DETALLE DE IMPUTACIÓN AL PAGO (Para declaraciones </w:t>
            </w:r>
            <w:proofErr w:type="spellStart"/>
            <w:r>
              <w:t>sutitutivas</w:t>
            </w:r>
            <w:proofErr w:type="spellEnd"/>
            <w:r>
              <w:t>)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proofErr w:type="spellStart"/>
            <w:r>
              <w:rPr>
                <w:color w:val="3333FF"/>
              </w:rPr>
              <w:t>Interes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897 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Impuesto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898 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 Multa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899 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PAGO DIRECTO ENCUENTA UNICA DEL TESORERO NACIONAL (Uso exclusivo para instituciones y empresas del sector público autorizadas)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 xml:space="preserve">880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 xml:space="preserve">VALORES A PAGAR Y FORMA DE PAGO (Luego de Imputación al pago en declaraciones </w:t>
            </w:r>
            <w:proofErr w:type="spellStart"/>
            <w:r>
              <w:t>sutitutivas</w:t>
            </w:r>
            <w:proofErr w:type="spellEnd"/>
            <w:r>
              <w:t>)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TOTAL IMPUESTO A PAGAR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(499-898)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902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proofErr w:type="spellStart"/>
            <w:r>
              <w:rPr>
                <w:color w:val="3333FF"/>
              </w:rPr>
              <w:t>Interes</w:t>
            </w:r>
            <w:proofErr w:type="spellEnd"/>
            <w:r>
              <w:rPr>
                <w:color w:val="3333FF"/>
              </w:rPr>
              <w:t xml:space="preserve"> por Mora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903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Multas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904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>TOTAL PAGADO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FF0000"/>
              </w:rPr>
            </w:pPr>
            <w:r>
              <w:rPr>
                <w:color w:val="FF0000"/>
              </w:rPr>
              <w:t xml:space="preserve">999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 xml:space="preserve">Mediante cheque, </w:t>
            </w:r>
            <w:proofErr w:type="spellStart"/>
            <w:r>
              <w:t>debito</w:t>
            </w:r>
            <w:proofErr w:type="spellEnd"/>
            <w:r>
              <w:t xml:space="preserve"> bancario, efectivo u otras formas de pago.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 xml:space="preserve">905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Mediante Notas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907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Pr="00592D28" w:rsidRDefault="00CF3800" w:rsidP="00FD6377">
            <w:pPr>
              <w:spacing w:before="100" w:beforeAutospacing="1" w:after="100" w:afterAutospacing="1"/>
            </w:pPr>
            <w:r w:rsidRPr="00592D28">
              <w:t>DETALLE DE NOTAS DE CRÉDITO CARTURALES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DETALLE DE NOTAS DE CRÉDITO DESMATERIALIZADAS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N/C N°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908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 N/C N°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910 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N/C N°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912 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Valor 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 xml:space="preserve">909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 Valor 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911 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Valor 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913 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Valor USD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color w:val="3333FF"/>
              </w:rPr>
            </w:pPr>
            <w:r>
              <w:rPr>
                <w:color w:val="3333FF"/>
              </w:rPr>
              <w:t>915 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jc w:val="right"/>
            </w:pPr>
            <w:r>
              <w:t>N° ID SUJETO PASIVO/ REP. LEGAL</w:t>
            </w:r>
          </w:p>
        </w:tc>
        <w:tc>
          <w:tcPr>
            <w:tcW w:w="2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 xml:space="preserve">198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RUC CONTADOR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 xml:space="preserve">199 </w:t>
            </w: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FORMA DE PAGO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921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BANCO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  <w:tr w:rsidR="00CF3800" w:rsidTr="00FD63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CF3800" w:rsidRDefault="00CF3800" w:rsidP="00FD6377">
            <w:pPr>
              <w:rPr>
                <w:sz w:val="20"/>
                <w:szCs w:val="20"/>
              </w:rPr>
            </w:pPr>
          </w:p>
        </w:tc>
      </w:tr>
    </w:tbl>
    <w:p w:rsidR="00444C2C" w:rsidRDefault="00CF3800">
      <w:bookmarkStart w:id="0" w:name="_GoBack"/>
      <w:bookmarkEnd w:id="0"/>
    </w:p>
    <w:sectPr w:rsidR="00444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00"/>
    <w:rsid w:val="00B21C81"/>
    <w:rsid w:val="00CF3800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2501</Characters>
  <Application>Microsoft Office Word</Application>
  <DocSecurity>0</DocSecurity>
  <Lines>20</Lines>
  <Paragraphs>5</Paragraphs>
  <ScaleCrop>false</ScaleCrop>
  <Company>Skynet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Equipo6</dc:creator>
  <cp:keywords/>
  <dc:description/>
  <cp:lastModifiedBy>Equipo6</cp:lastModifiedBy>
  <cp:revision>1</cp:revision>
  <dcterms:created xsi:type="dcterms:W3CDTF">2013-07-31T00:29:00Z</dcterms:created>
  <dcterms:modified xsi:type="dcterms:W3CDTF">2013-07-31T00:29:00Z</dcterms:modified>
</cp:coreProperties>
</file>